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6E31" w14:textId="1D4A3114" w:rsidR="00E73D0E" w:rsidRDefault="00E73D0E" w:rsidP="00E73D0E">
      <w:pPr>
        <w:pStyle w:val="NoSpacing"/>
        <w:jc w:val="center"/>
      </w:pPr>
      <w:r>
        <w:rPr>
          <w:noProof/>
        </w:rPr>
        <w:drawing>
          <wp:inline distT="0" distB="0" distL="0" distR="0" wp14:anchorId="42499C4A" wp14:editId="63058006">
            <wp:extent cx="1708126" cy="1276350"/>
            <wp:effectExtent l="0" t="0" r="6985" b="0"/>
            <wp:docPr id="1115671902" name="Picture 4" descr="A logo for a music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671902" name="Picture 4" descr="A logo for a music compan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79" cy="127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7CFAA" w14:textId="77777777" w:rsidR="00E73D0E" w:rsidRDefault="00E73D0E" w:rsidP="00A5277A">
      <w:pPr>
        <w:pStyle w:val="NoSpacing"/>
      </w:pPr>
    </w:p>
    <w:p w14:paraId="77B68CDA" w14:textId="54214D1A" w:rsidR="00A5277A" w:rsidRDefault="00A5277A" w:rsidP="00A5277A">
      <w:pPr>
        <w:pStyle w:val="NoSpacing"/>
      </w:pPr>
      <w:r w:rsidRPr="00A5277A">
        <w:t>**FOR IMMEDIATE RELEASE**</w:t>
      </w:r>
    </w:p>
    <w:p w14:paraId="5FC42FF5" w14:textId="77777777" w:rsidR="00B1638C" w:rsidRPr="00A5277A" w:rsidRDefault="00B1638C" w:rsidP="00A5277A">
      <w:pPr>
        <w:pStyle w:val="NoSpacing"/>
      </w:pPr>
    </w:p>
    <w:p w14:paraId="31469230" w14:textId="5BE4A94D" w:rsidR="00A5277A" w:rsidRDefault="00A5277A" w:rsidP="00A5277A">
      <w:pPr>
        <w:pStyle w:val="NoSpacing"/>
        <w:rPr>
          <w:b/>
          <w:bCs/>
        </w:rPr>
      </w:pPr>
      <w:proofErr w:type="spellStart"/>
      <w:r w:rsidRPr="00A5277A">
        <w:rPr>
          <w:b/>
          <w:bCs/>
        </w:rPr>
        <w:t>BeInstrumental</w:t>
      </w:r>
      <w:proofErr w:type="spellEnd"/>
      <w:r w:rsidRPr="00A5277A">
        <w:rPr>
          <w:b/>
          <w:bCs/>
        </w:rPr>
        <w:t xml:space="preserve"> Foundation Donates 18 Instruments to Woodward High School's Band with Support from the Arts Commission of Toledo</w:t>
      </w:r>
    </w:p>
    <w:p w14:paraId="54AB048F" w14:textId="77777777" w:rsidR="00A5277A" w:rsidRDefault="00A5277A" w:rsidP="00A5277A">
      <w:pPr>
        <w:pStyle w:val="NoSpacing"/>
        <w:rPr>
          <w:b/>
          <w:bCs/>
        </w:rPr>
      </w:pPr>
    </w:p>
    <w:p w14:paraId="484E646E" w14:textId="143D9442" w:rsidR="00A5277A" w:rsidRDefault="00A5277A" w:rsidP="00A5277A">
      <w:pPr>
        <w:pStyle w:val="NoSpacing"/>
      </w:pPr>
      <w:r>
        <w:t>Contact:</w:t>
      </w:r>
    </w:p>
    <w:p w14:paraId="06770D41" w14:textId="77777777" w:rsidR="00A5277A" w:rsidRDefault="00A5277A" w:rsidP="00A5277A">
      <w:pPr>
        <w:pStyle w:val="NoSpacing"/>
      </w:pPr>
    </w:p>
    <w:p w14:paraId="14F27073" w14:textId="7D449876" w:rsidR="00A5277A" w:rsidRDefault="00A5277A" w:rsidP="00A5277A">
      <w:pPr>
        <w:pStyle w:val="NoSpacing"/>
      </w:pPr>
      <w:r>
        <w:t>Jeff Green</w:t>
      </w:r>
    </w:p>
    <w:p w14:paraId="67B02CF9" w14:textId="1CA3FEC3" w:rsidR="00A5277A" w:rsidRDefault="00A5277A" w:rsidP="00A5277A">
      <w:pPr>
        <w:pStyle w:val="NoSpacing"/>
      </w:pPr>
      <w:r>
        <w:t>President</w:t>
      </w:r>
    </w:p>
    <w:p w14:paraId="45D4A5E1" w14:textId="0581F3E2" w:rsidR="00A5277A" w:rsidRPr="00A5277A" w:rsidRDefault="00A5277A" w:rsidP="00A5277A">
      <w:pPr>
        <w:pStyle w:val="NoSpacing"/>
      </w:pPr>
      <w:r>
        <w:t>jeff@beinstrumental.org</w:t>
      </w:r>
    </w:p>
    <w:p w14:paraId="7B63132D" w14:textId="77777777" w:rsidR="00A5277A" w:rsidRPr="00A5277A" w:rsidRDefault="00A5277A" w:rsidP="00A5277A">
      <w:pPr>
        <w:pStyle w:val="NoSpacing"/>
      </w:pPr>
    </w:p>
    <w:p w14:paraId="109B17D6" w14:textId="4AD8B9F0" w:rsidR="00A5277A" w:rsidRDefault="00A5277A" w:rsidP="00A5277A">
      <w:pPr>
        <w:pStyle w:val="NoSpacing"/>
      </w:pPr>
      <w:r w:rsidRPr="00A5277A">
        <w:t xml:space="preserve">Toledo, Ohio – </w:t>
      </w:r>
      <w:r>
        <w:t>2/1/24.</w:t>
      </w:r>
      <w:r w:rsidRPr="00A5277A">
        <w:t xml:space="preserve"> </w:t>
      </w:r>
      <w:proofErr w:type="spellStart"/>
      <w:r w:rsidRPr="00A5277A">
        <w:t>BeInstrumental</w:t>
      </w:r>
      <w:proofErr w:type="spellEnd"/>
      <w:r w:rsidRPr="00A5277A">
        <w:t xml:space="preserve"> Foundation, a Toledo-based non-profit organization dedicated to providing enriching music experiences to underserved children in the community, is proud to announce a significant donation to Toledo Public School's Woodward High School band. Through the generous support of an ARPA grant awarded by the Arts Commission of Toledo</w:t>
      </w:r>
      <w:r>
        <w:t xml:space="preserve">, the City of </w:t>
      </w:r>
      <w:proofErr w:type="gramStart"/>
      <w:r>
        <w:t>Toledo</w:t>
      </w:r>
      <w:proofErr w:type="gramEnd"/>
      <w:r>
        <w:t xml:space="preserve"> and the Lucas County Commissioners</w:t>
      </w:r>
      <w:r w:rsidRPr="00A5277A">
        <w:t xml:space="preserve">, </w:t>
      </w:r>
      <w:proofErr w:type="spellStart"/>
      <w:r w:rsidRPr="00A5277A">
        <w:t>BeInstrumental</w:t>
      </w:r>
      <w:proofErr w:type="spellEnd"/>
      <w:r w:rsidRPr="00A5277A">
        <w:t xml:space="preserve"> has procured and refurbished 18 musical instruments, giving students at Woodward High School the opportunity to explore and grow their musical talents.</w:t>
      </w:r>
    </w:p>
    <w:p w14:paraId="027F262C" w14:textId="77777777" w:rsidR="00A5277A" w:rsidRPr="00A5277A" w:rsidRDefault="00A5277A" w:rsidP="00A5277A">
      <w:pPr>
        <w:pStyle w:val="NoSpacing"/>
      </w:pPr>
    </w:p>
    <w:p w14:paraId="511D841D" w14:textId="6E3FD685" w:rsidR="00A5277A" w:rsidRDefault="00A5277A" w:rsidP="00A5277A">
      <w:pPr>
        <w:pStyle w:val="NoSpacing"/>
      </w:pPr>
      <w:r w:rsidRPr="00A5277A">
        <w:t xml:space="preserve">The donation includes a variety of instruments, carefully selected to meet the diverse needs of the high school's band program. Each instrument has been meticulously restored to ensure that students have access to high-quality equipment. This initiative is part of </w:t>
      </w:r>
      <w:proofErr w:type="spellStart"/>
      <w:r w:rsidRPr="00A5277A">
        <w:t>BeInstrumental's</w:t>
      </w:r>
      <w:proofErr w:type="spellEnd"/>
      <w:r w:rsidRPr="00A5277A">
        <w:t xml:space="preserve"> broader mission to ensure that all children, regardless of their socio-economic background, </w:t>
      </w:r>
      <w:proofErr w:type="gramStart"/>
      <w:r w:rsidRPr="00A5277A">
        <w:t>have the opportunity to</w:t>
      </w:r>
      <w:proofErr w:type="gramEnd"/>
      <w:r w:rsidRPr="00A5277A">
        <w:t xml:space="preserve"> experience the joy and benefits of music education.</w:t>
      </w:r>
    </w:p>
    <w:p w14:paraId="7F7B7AA3" w14:textId="77777777" w:rsidR="00A5277A" w:rsidRPr="00A5277A" w:rsidRDefault="00A5277A" w:rsidP="00A5277A">
      <w:pPr>
        <w:pStyle w:val="NoSpacing"/>
      </w:pPr>
    </w:p>
    <w:p w14:paraId="72A97697" w14:textId="3664F1CF" w:rsidR="00A5277A" w:rsidRDefault="00A5277A" w:rsidP="00A5277A">
      <w:pPr>
        <w:pStyle w:val="NoSpacing"/>
      </w:pPr>
      <w:r w:rsidRPr="00A5277A">
        <w:t xml:space="preserve">"Music has the power to transform lives, and every child deserves the chance to experience that transformation," said </w:t>
      </w:r>
      <w:r>
        <w:t>Jeff Green</w:t>
      </w:r>
      <w:r w:rsidRPr="00A5277A">
        <w:t xml:space="preserve">, </w:t>
      </w:r>
      <w:r>
        <w:t>Co-</w:t>
      </w:r>
      <w:r w:rsidRPr="00A5277A">
        <w:t xml:space="preserve">Founder of </w:t>
      </w:r>
      <w:proofErr w:type="spellStart"/>
      <w:r w:rsidRPr="00A5277A">
        <w:t>BeInstrumental</w:t>
      </w:r>
      <w:proofErr w:type="spellEnd"/>
      <w:r w:rsidRPr="00A5277A">
        <w:t>. "We are thrilled to support Woodward High School's band program and look forward to seeing how these instruments help inspire and elevate the musical journey of these talented students."</w:t>
      </w:r>
    </w:p>
    <w:p w14:paraId="06C81300" w14:textId="77777777" w:rsidR="00A5277A" w:rsidRPr="00A5277A" w:rsidRDefault="00A5277A" w:rsidP="00A5277A">
      <w:pPr>
        <w:pStyle w:val="NoSpacing"/>
      </w:pPr>
    </w:p>
    <w:p w14:paraId="6C014BFD" w14:textId="2215AD92" w:rsidR="00A5277A" w:rsidRDefault="00A5277A" w:rsidP="00A5277A">
      <w:pPr>
        <w:pStyle w:val="NoSpacing"/>
      </w:pPr>
      <w:r w:rsidRPr="00A5277A">
        <w:t xml:space="preserve">The ARPA grant, facilitated by the Arts Commission of Toledo, has been instrumental in enabling </w:t>
      </w:r>
      <w:proofErr w:type="spellStart"/>
      <w:r w:rsidRPr="00A5277A">
        <w:t>BeInstrumental</w:t>
      </w:r>
      <w:proofErr w:type="spellEnd"/>
      <w:r w:rsidRPr="00A5277A">
        <w:t xml:space="preserve"> to extend its reach and impact within the Toledo community. This collaboration reflects a shared commitment to nurturing the arts and supporting youth development through creative expression.</w:t>
      </w:r>
    </w:p>
    <w:p w14:paraId="4E4F8D60" w14:textId="77777777" w:rsidR="00A5277A" w:rsidRPr="00A5277A" w:rsidRDefault="00A5277A" w:rsidP="00A5277A">
      <w:pPr>
        <w:pStyle w:val="NoSpacing"/>
      </w:pPr>
    </w:p>
    <w:p w14:paraId="08CD26A5" w14:textId="202F5679" w:rsidR="00A5277A" w:rsidRPr="00A5277A" w:rsidRDefault="00A5277A" w:rsidP="00A5277A">
      <w:pPr>
        <w:pStyle w:val="NoSpacing"/>
      </w:pPr>
      <w:r w:rsidRPr="00A5277A">
        <w:lastRenderedPageBreak/>
        <w:t xml:space="preserve">"We are deeply grateful for the support from </w:t>
      </w:r>
      <w:proofErr w:type="spellStart"/>
      <w:r w:rsidRPr="00A5277A">
        <w:t>BeInstrumental</w:t>
      </w:r>
      <w:proofErr w:type="spellEnd"/>
      <w:r w:rsidRPr="00A5277A">
        <w:t xml:space="preserve"> and the Arts Commission of Toledo," said </w:t>
      </w:r>
      <w:r>
        <w:t>Maggie Bittner, Assistant</w:t>
      </w:r>
      <w:r w:rsidRPr="00A5277A">
        <w:t xml:space="preserve"> Band Director at Woodward High School. "These instruments are a game-changer for our program, allowing us to provide a more inclusive and enriching band experience for our students. We can't wait to see the joy and growth that comes from this generous donation."</w:t>
      </w:r>
    </w:p>
    <w:p w14:paraId="415033A0" w14:textId="77777777" w:rsidR="00A5277A" w:rsidRPr="00A5277A" w:rsidRDefault="00A5277A" w:rsidP="00A5277A">
      <w:pPr>
        <w:pStyle w:val="NoSpacing"/>
      </w:pPr>
    </w:p>
    <w:p w14:paraId="78EB2E41" w14:textId="714EDCA3" w:rsidR="00A5277A" w:rsidRDefault="00A5277A" w:rsidP="00A5277A">
      <w:pPr>
        <w:pStyle w:val="NoSpacing"/>
      </w:pPr>
      <w:r w:rsidRPr="00A5277A">
        <w:t xml:space="preserve">The </w:t>
      </w:r>
      <w:proofErr w:type="spellStart"/>
      <w:r w:rsidRPr="00A5277A">
        <w:t>BeInstrumental</w:t>
      </w:r>
      <w:proofErr w:type="spellEnd"/>
      <w:r w:rsidRPr="00A5277A">
        <w:t xml:space="preserve"> Foundation remains committed to breaking down barriers to music education and is excited to continue its partnership with local schools, organizations, and the community to foster a love of music in young hearts across Toledo.</w:t>
      </w:r>
    </w:p>
    <w:p w14:paraId="18BEA96D" w14:textId="77777777" w:rsidR="00A5277A" w:rsidRPr="00A5277A" w:rsidRDefault="00A5277A" w:rsidP="00A5277A">
      <w:pPr>
        <w:pStyle w:val="NoSpacing"/>
      </w:pPr>
    </w:p>
    <w:p w14:paraId="715A6799" w14:textId="3BCC180A" w:rsidR="00A5277A" w:rsidRPr="00A5277A" w:rsidRDefault="00A5277A" w:rsidP="00A5277A">
      <w:pPr>
        <w:pStyle w:val="NoSpacing"/>
      </w:pPr>
      <w:r w:rsidRPr="00A5277A">
        <w:t xml:space="preserve">For more information about </w:t>
      </w:r>
      <w:proofErr w:type="spellStart"/>
      <w:r w:rsidRPr="00A5277A">
        <w:t>BeInstrumental</w:t>
      </w:r>
      <w:proofErr w:type="spellEnd"/>
      <w:r w:rsidRPr="00A5277A">
        <w:t xml:space="preserve"> and its programs, or to learn how you can support their mission, please visit </w:t>
      </w:r>
      <w:r>
        <w:t>www.beinstrumental.org.</w:t>
      </w:r>
    </w:p>
    <w:p w14:paraId="34455FAE" w14:textId="77777777" w:rsidR="00A5277A" w:rsidRPr="00A5277A" w:rsidRDefault="00A5277A" w:rsidP="00A5277A">
      <w:pPr>
        <w:pStyle w:val="NoSpacing"/>
      </w:pPr>
    </w:p>
    <w:p w14:paraId="64745CDE" w14:textId="5A075816" w:rsidR="00A5277A" w:rsidRPr="00A5277A" w:rsidRDefault="00A5277A" w:rsidP="00A5277A">
      <w:pPr>
        <w:pStyle w:val="NoSpacing"/>
        <w:rPr>
          <w:b/>
          <w:bCs/>
        </w:rPr>
      </w:pPr>
      <w:r w:rsidRPr="00A5277A">
        <w:rPr>
          <w:b/>
          <w:bCs/>
        </w:rPr>
        <w:t xml:space="preserve">About </w:t>
      </w:r>
      <w:proofErr w:type="spellStart"/>
      <w:r w:rsidRPr="00A5277A">
        <w:rPr>
          <w:b/>
          <w:bCs/>
        </w:rPr>
        <w:t>BeInstrumental</w:t>
      </w:r>
      <w:proofErr w:type="spellEnd"/>
      <w:r w:rsidRPr="00A5277A">
        <w:rPr>
          <w:b/>
          <w:bCs/>
        </w:rPr>
        <w:t xml:space="preserve"> Foundation</w:t>
      </w:r>
    </w:p>
    <w:p w14:paraId="5F1B9580" w14:textId="77777777" w:rsidR="00A5277A" w:rsidRPr="00A5277A" w:rsidRDefault="00A5277A" w:rsidP="00A5277A">
      <w:pPr>
        <w:pStyle w:val="NoSpacing"/>
      </w:pPr>
    </w:p>
    <w:p w14:paraId="40433C12" w14:textId="77777777" w:rsidR="00A5277A" w:rsidRDefault="00A5277A" w:rsidP="00A5277A">
      <w:pPr>
        <w:pStyle w:val="NoSpacing"/>
      </w:pPr>
      <w:proofErr w:type="spellStart"/>
      <w:r w:rsidRPr="00A5277A">
        <w:t>BeInstrumental</w:t>
      </w:r>
      <w:proofErr w:type="spellEnd"/>
      <w:r w:rsidRPr="00A5277A">
        <w:t xml:space="preserve"> Foundation is a non-profit organization based in Toledo, Ohio, dedicated to providing underserved children with opportunities to learn, play, and enjoy music. Through donations, grants, and community partnerships, </w:t>
      </w:r>
      <w:proofErr w:type="spellStart"/>
      <w:r w:rsidRPr="00A5277A">
        <w:t>BeInstrumental</w:t>
      </w:r>
      <w:proofErr w:type="spellEnd"/>
      <w:r w:rsidRPr="00A5277A">
        <w:t xml:space="preserve"> supports music education programs, provides instruments to those in need, and advocates for the importance of arts in education.</w:t>
      </w:r>
    </w:p>
    <w:p w14:paraId="374FD668" w14:textId="77777777" w:rsidR="00E73D0E" w:rsidRDefault="00E73D0E" w:rsidP="00A5277A">
      <w:pPr>
        <w:pStyle w:val="NoSpacing"/>
      </w:pPr>
    </w:p>
    <w:p w14:paraId="334A1956" w14:textId="7527266D" w:rsidR="00E73D0E" w:rsidRPr="00A5277A" w:rsidRDefault="00E73D0E" w:rsidP="00E73D0E">
      <w:pPr>
        <w:pStyle w:val="NoSpacing"/>
        <w:jc w:val="center"/>
      </w:pPr>
      <w:r>
        <w:rPr>
          <w:noProof/>
        </w:rPr>
        <w:drawing>
          <wp:inline distT="0" distB="0" distL="0" distR="0" wp14:anchorId="021C308D" wp14:editId="7AC7DD61">
            <wp:extent cx="3109204" cy="790575"/>
            <wp:effectExtent l="0" t="0" r="0" b="0"/>
            <wp:docPr id="1864534129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534129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460" cy="80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E897D7" wp14:editId="0C6A3F27">
            <wp:extent cx="1768475" cy="945831"/>
            <wp:effectExtent l="0" t="0" r="3175" b="6985"/>
            <wp:docPr id="885359020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359020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326" cy="95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22ED4D" wp14:editId="79FA24FF">
            <wp:extent cx="4695825" cy="1490021"/>
            <wp:effectExtent l="0" t="0" r="0" b="0"/>
            <wp:docPr id="76239101" name="Picture 3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39101" name="Picture 3" descr="A black and grey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179" cy="149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45FF1" w14:textId="77777777" w:rsidR="00A5277A" w:rsidRPr="00A5277A" w:rsidRDefault="00A5277A" w:rsidP="00A5277A">
      <w:pPr>
        <w:pStyle w:val="NoSpacing"/>
      </w:pPr>
    </w:p>
    <w:p w14:paraId="2595D519" w14:textId="77777777" w:rsidR="00A5277A" w:rsidRPr="00A5277A" w:rsidRDefault="00A5277A" w:rsidP="00A5277A">
      <w:pPr>
        <w:pStyle w:val="NoSpacing"/>
      </w:pPr>
    </w:p>
    <w:p w14:paraId="001CEC8D" w14:textId="77777777" w:rsidR="00A5277A" w:rsidRDefault="00A5277A" w:rsidP="00A5277A">
      <w:pPr>
        <w:pStyle w:val="NoSpacing"/>
      </w:pPr>
      <w:r w:rsidRPr="00A5277A">
        <w:t>**END**</w:t>
      </w:r>
    </w:p>
    <w:p w14:paraId="70AB8B7D" w14:textId="0D463EB7" w:rsidR="00A5277A" w:rsidRDefault="00A5277A" w:rsidP="00A5277A">
      <w:pPr>
        <w:pStyle w:val="NoSpacing"/>
      </w:pPr>
    </w:p>
    <w:p w14:paraId="4E0709A5" w14:textId="77777777" w:rsidR="00E73D0E" w:rsidRDefault="00E73D0E" w:rsidP="00A5277A">
      <w:pPr>
        <w:pStyle w:val="NoSpacing"/>
      </w:pPr>
    </w:p>
    <w:p w14:paraId="47071CF0" w14:textId="690C1551" w:rsidR="00A5277A" w:rsidRDefault="00A5277A" w:rsidP="00A5277A">
      <w:pPr>
        <w:pStyle w:val="NoSpacing"/>
      </w:pPr>
    </w:p>
    <w:sectPr w:rsidR="00A5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7A"/>
    <w:rsid w:val="00A5277A"/>
    <w:rsid w:val="00B1638C"/>
    <w:rsid w:val="00E7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3AD6"/>
  <w15:chartTrackingRefBased/>
  <w15:docId w15:val="{8A82950C-F054-4C00-B7AB-D0123F10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7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7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7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7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7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7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7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7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7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7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27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27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27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27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27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27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27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27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27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7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27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27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27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27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27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27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27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277A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A527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3D0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Green</dc:creator>
  <cp:keywords/>
  <dc:description/>
  <cp:lastModifiedBy>Jeff Green</cp:lastModifiedBy>
  <cp:revision>3</cp:revision>
  <dcterms:created xsi:type="dcterms:W3CDTF">2024-03-09T01:40:00Z</dcterms:created>
  <dcterms:modified xsi:type="dcterms:W3CDTF">2024-03-09T01:49:00Z</dcterms:modified>
</cp:coreProperties>
</file>